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7F" w:rsidRDefault="006B347F" w:rsidP="006B347F">
      <w:pPr>
        <w:pStyle w:val="Default"/>
        <w:jc w:val="center"/>
        <w:rPr>
          <w:rFonts w:ascii="Arial Rounded MT Bold" w:hAnsi="Arial Rounded MT Bold" w:cs="Arial Rounded MT Bold"/>
          <w:color w:val="auto"/>
          <w:sz w:val="22"/>
          <w:szCs w:val="22"/>
        </w:rPr>
      </w:pPr>
      <w:r>
        <w:rPr>
          <w:rFonts w:ascii="Arial Rounded MT Bold" w:hAnsi="Arial Rounded MT Bold" w:cs="Arial Rounded MT Bold"/>
          <w:color w:val="auto"/>
          <w:sz w:val="22"/>
          <w:szCs w:val="22"/>
        </w:rPr>
        <w:t>America the Story of US—Division</w:t>
      </w:r>
    </w:p>
    <w:p w:rsidR="006B347F" w:rsidRDefault="006B347F" w:rsidP="006B347F">
      <w:pPr>
        <w:pStyle w:val="Default"/>
        <w:jc w:val="center"/>
        <w:rPr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1. What turns the North into an economic powerhouse? Who is the man behind it?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2. What are two economic effects of the Erie Canal?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a.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b.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3. What three things work together to make the southern economy?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a.</w:t>
      </w:r>
      <w:bookmarkStart w:id="0" w:name="_GoBack"/>
      <w:bookmarkEnd w:id="0"/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b.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c.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4. How are northern and southern economies tied together?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5. What was the price of slaves after the invention of the cotton gin? Price before?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Before: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>After: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6. How much did women make working in the textile mills?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7. What is needed to keep the American industrial machine going?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8. Why is whaling an opportunity for African Americans?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lastRenderedPageBreak/>
        <w:t xml:space="preserve">9. During auction day in New Orleans, how much would slaves be sold for?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Men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Women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Children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10. How much was the bounty of Harriet Tubman?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11. How much can a magistrate make for ruling on runaway slave cases?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cstheme="minorBidi"/>
          <w:color w:val="auto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12. What is Uncle Tom’s Cabin about?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13. Who is John Brown?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14. Where does John Brown attack, and what is his plan?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15. Who wins the 1860 Presidential election?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16. What is the reaction of the south after the election?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17. What is the first state to leave the Union?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lastRenderedPageBreak/>
        <w:t xml:space="preserve">18. Overall how many states secede from the Union?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19. What are the sizes of the Confederate and Union Armies?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Confederate: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Union: </w:t>
      </w: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</w:p>
    <w:p w:rsidR="006B347F" w:rsidRDefault="006B347F" w:rsidP="006B347F">
      <w:pPr>
        <w:pStyle w:val="Default"/>
        <w:rPr>
          <w:rFonts w:ascii="Eras Medium ITC" w:hAnsi="Eras Medium ITC" w:cs="Eras Medium ITC"/>
          <w:color w:val="auto"/>
          <w:sz w:val="22"/>
          <w:szCs w:val="22"/>
        </w:rPr>
      </w:pPr>
      <w:r>
        <w:rPr>
          <w:rFonts w:ascii="Eras Medium ITC" w:hAnsi="Eras Medium ITC" w:cs="Eras Medium ITC"/>
          <w:color w:val="auto"/>
          <w:sz w:val="22"/>
          <w:szCs w:val="22"/>
        </w:rPr>
        <w:t xml:space="preserve">20. How long after Lincoln’s inauguration until the first shots are fired in the Civil War? </w:t>
      </w:r>
    </w:p>
    <w:p w:rsidR="00980641" w:rsidRDefault="00980641"/>
    <w:sectPr w:rsidR="00980641" w:rsidSect="00C03504">
      <w:pgSz w:w="12240" w:h="15840" w:code="1"/>
      <w:pgMar w:top="811" w:right="2395" w:bottom="379" w:left="6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F"/>
    <w:rsid w:val="000E5FEF"/>
    <w:rsid w:val="00400923"/>
    <w:rsid w:val="006B347F"/>
    <w:rsid w:val="00980641"/>
    <w:rsid w:val="00C03504"/>
    <w:rsid w:val="00E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471EF-CBEE-417A-9C8C-7E811A0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Bellwood, Aaron T.</dc:creator>
  <cp:lastModifiedBy>All</cp:lastModifiedBy>
  <cp:revision>4</cp:revision>
  <cp:lastPrinted>2015-08-28T10:31:00Z</cp:lastPrinted>
  <dcterms:created xsi:type="dcterms:W3CDTF">2016-07-23T19:03:00Z</dcterms:created>
  <dcterms:modified xsi:type="dcterms:W3CDTF">2016-07-23T19:03:00Z</dcterms:modified>
</cp:coreProperties>
</file>